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84" w:rsidRDefault="00B40F84"/>
    <w:p w:rsidR="00B40F84" w:rsidRDefault="00B40F84"/>
    <w:p w:rsidR="00B40F84" w:rsidRDefault="00B40F84"/>
    <w:p w:rsidR="00B40F84" w:rsidRDefault="00B40F84"/>
    <w:p w:rsidR="00B40F84" w:rsidRPr="00964B33" w:rsidRDefault="00B40F84">
      <w:pPr>
        <w:rPr>
          <w:b/>
          <w:sz w:val="36"/>
        </w:rPr>
      </w:pPr>
      <w:r w:rsidRPr="00964B33">
        <w:rPr>
          <w:b/>
          <w:sz w:val="36"/>
        </w:rPr>
        <w:t>USE PROVISION LETTER</w:t>
      </w:r>
    </w:p>
    <w:p w:rsidR="00B40F84" w:rsidRDefault="00B40F84"/>
    <w:p w:rsidR="00B40F84" w:rsidRDefault="00964B33">
      <w:r>
        <w:t xml:space="preserve">Re:  </w:t>
      </w:r>
      <w:r w:rsidR="00B40F84">
        <w:t>Ras-attP-L1 and Ras-attP-L2</w:t>
      </w:r>
      <w:r>
        <w:t xml:space="preserve"> cell lines donated to the DGRC by the </w:t>
      </w:r>
      <w:proofErr w:type="spellStart"/>
      <w:r>
        <w:t>Simcox</w:t>
      </w:r>
      <w:proofErr w:type="spellEnd"/>
      <w:r>
        <w:t xml:space="preserve"> Lab</w:t>
      </w:r>
    </w:p>
    <w:p w:rsidR="00B40F84" w:rsidRDefault="00B40F84"/>
    <w:p w:rsidR="00B40F84" w:rsidRDefault="00B40F84">
      <w:pPr>
        <w:rPr>
          <w:color w:val="000000"/>
        </w:rPr>
      </w:pPr>
      <w:r>
        <w:rPr>
          <w:color w:val="000000"/>
        </w:rPr>
        <w:t>As a service to the research community, Drosophila Genomics Resource Center</w:t>
      </w:r>
      <w:r>
        <w:br/>
      </w:r>
      <w:r>
        <w:rPr>
          <w:color w:val="000000"/>
        </w:rPr>
        <w:t>("DGRC") provides cell-line(s) to Recipient solely for research purposes and not for a Commercial Purpose as defined herein. Each Recipient of cell-line(s) from DGRC agrees that the cell-line(s) shall be used by the Recipient solely for its internal research purposes and shall not be sold or transferred to or provided for use by any third party. Acceptance of the cell-line(s) from DGRC shall be deemed agreement to these terms.</w:t>
      </w:r>
      <w:r>
        <w:br/>
      </w:r>
      <w:r>
        <w:br/>
      </w:r>
      <w:r>
        <w:rPr>
          <w:color w:val="000000"/>
        </w:rPr>
        <w:t>Commercial Purpose means: use of the cell-line(s) or modifications or derivatives by any organization, including Recipient, to perform contract research, screen compound libraries, produce or manufacture products for general sale, or to conduct research activities that result in sale, lease, licenses or transfer of the cell-line(s) or modifications or derivatives to a for-profit organization.</w:t>
      </w:r>
      <w:r>
        <w:br/>
      </w:r>
      <w:r>
        <w:rPr>
          <w:color w:val="000000"/>
        </w:rPr>
        <w:t>However, industrially sponsored academic research shall not be considered a use of the cell-line(s) for Commercial Purposes per se, unless any of the above conditions of this definition are met.</w:t>
      </w:r>
    </w:p>
    <w:p w:rsidR="00E62158" w:rsidRDefault="00E62158">
      <w:pPr>
        <w:rPr>
          <w:color w:val="000000"/>
        </w:rPr>
      </w:pPr>
    </w:p>
    <w:p w:rsidR="00E62158" w:rsidRDefault="00E62158">
      <w:pPr>
        <w:rPr>
          <w:color w:val="000000"/>
        </w:rPr>
      </w:pPr>
      <w:r>
        <w:rPr>
          <w:color w:val="000000"/>
        </w:rPr>
        <w:t>Any questions should be directed to:</w:t>
      </w:r>
    </w:p>
    <w:p w:rsidR="00B40F84" w:rsidRDefault="00B40F84">
      <w:pPr>
        <w:rPr>
          <w:color w:val="000000"/>
        </w:rPr>
      </w:pPr>
    </w:p>
    <w:p w:rsidR="00E62158" w:rsidRDefault="00B40F84">
      <w:pPr>
        <w:rPr>
          <w:color w:val="000000"/>
        </w:rPr>
      </w:pPr>
      <w:r>
        <w:rPr>
          <w:color w:val="000000"/>
        </w:rPr>
        <w:t xml:space="preserve">Jason "Jay" </w:t>
      </w:r>
      <w:proofErr w:type="spellStart"/>
      <w:r>
        <w:rPr>
          <w:color w:val="000000"/>
        </w:rPr>
        <w:t>Dahlman</w:t>
      </w:r>
      <w:proofErr w:type="spellEnd"/>
      <w:r>
        <w:rPr>
          <w:color w:val="000000"/>
        </w:rPr>
        <w:t>, Ph.D., CLP</w:t>
      </w:r>
      <w:r>
        <w:br/>
      </w:r>
      <w:r>
        <w:rPr>
          <w:color w:val="000000"/>
        </w:rPr>
        <w:t>Senior Licensing Manager</w:t>
      </w:r>
      <w:r>
        <w:br/>
      </w:r>
      <w:r>
        <w:rPr>
          <w:color w:val="000000"/>
        </w:rPr>
        <w:t>Technology Commercialization Office</w:t>
      </w:r>
    </w:p>
    <w:p w:rsidR="00D627B3" w:rsidRDefault="00E62158">
      <w:r>
        <w:rPr>
          <w:color w:val="000000"/>
        </w:rPr>
        <w:t>Ohio State University</w:t>
      </w:r>
      <w:r w:rsidR="00B40F84">
        <w:br/>
      </w:r>
      <w:r w:rsidR="00B40F84">
        <w:rPr>
          <w:color w:val="000000"/>
        </w:rPr>
        <w:t>1524 North High Street Columbus, OH 43201</w:t>
      </w:r>
      <w:r w:rsidR="00B40F84">
        <w:br/>
      </w:r>
      <w:r w:rsidR="00B40F84">
        <w:rPr>
          <w:color w:val="000000"/>
        </w:rPr>
        <w:t>614.292.7945 Office</w:t>
      </w:r>
      <w:r w:rsidR="00B40F84">
        <w:br/>
      </w:r>
      <w:r w:rsidR="00B40F84">
        <w:rPr>
          <w:color w:val="000000"/>
        </w:rPr>
        <w:t>Dahlman.3@osu.edu tco.osu.edu</w:t>
      </w:r>
    </w:p>
    <w:sectPr w:rsidR="00D627B3" w:rsidSect="00D627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0F84"/>
    <w:rsid w:val="00964B33"/>
    <w:rsid w:val="00B40F84"/>
    <w:rsid w:val="00E6215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40F8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Bloomington Jazzercise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Heeter</dc:creator>
  <cp:keywords/>
  <cp:lastModifiedBy>Kristin  Heeter</cp:lastModifiedBy>
  <cp:revision>3</cp:revision>
  <dcterms:created xsi:type="dcterms:W3CDTF">2017-11-16T15:48:00Z</dcterms:created>
  <dcterms:modified xsi:type="dcterms:W3CDTF">2017-11-16T15:52:00Z</dcterms:modified>
</cp:coreProperties>
</file>